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4" w:val="left" w:leader="none"/>
        </w:tabs>
        <w:spacing w:line="230" w:lineRule="exact" w:before="28"/>
        <w:ind w:left="105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492001pt;margin-top:13.647326pt;width:.1pt;height:.1pt;mso-position-horizontal-relative:page;mso-position-vertical-relative:paragraph;z-index:-8536" coordorigin="570,273" coordsize="2,2">
            <v:shape style="position:absolute;left:570;top:273;width:2;height:2" coordorigin="570,273" coordsize="0,0" path="m570,273l570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664993pt;margin-top:13.647326pt;width:.1pt;height:.1pt;mso-position-horizontal-relative:page;mso-position-vertical-relative:paragraph;z-index:1120" coordorigin="3013,273" coordsize="2,2">
            <v:shape style="position:absolute;left:3013;top:273;width:2;height:2" coordorigin="3013,273" coordsize="0,0" path="m3013,273l3013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28.492001pt;margin-top:25.147326pt;width:.1pt;height:.1pt;mso-position-horizontal-relative:page;mso-position-vertical-relative:paragraph;z-index:-8488" coordorigin="570,503" coordsize="2,2">
            <v:shape style="position:absolute;left:570;top:503;width:2;height:2" coordorigin="570,503" coordsize="0,0" path="m570,503l570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664993pt;margin-top:25.147326pt;width:.1pt;height:.1pt;mso-position-horizontal-relative:page;mso-position-vertical-relative:paragraph;z-index:1168" coordorigin="3013,503" coordsize="2,2">
            <v:shape style="position:absolute;left:3013;top:503;width:2;height:2" coordorigin="3013,503" coordsize="0,0" path="m3013,503l3013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shape style="position:absolute;margin-left:28.347pt;margin-top:52.354927pt;width:82.204400pt;height:60.2048pt;mso-position-horizontal-relative:page;mso-position-vertical-relative:paragraph;z-index:1216" type="#_x0000_t75" stroked="false">
            <v:imagedata r:id="rId5" o:title=""/>
          </v:shape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2017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28"/>
        <w:ind w:left="105" w:right="108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Einfamilienhaus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Güller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Würenlos/AG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hat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Erdsonden-Wärmepumpe,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einem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Homeserver</w:t>
      </w:r>
      <w:r>
        <w:rPr>
          <w:rFonts w:ascii="Theinhardt Bold" w:hAnsi="Theinhardt Bold" w:cs="Theinhardt Bold" w:eastAsia="Theinhardt Bold"/>
          <w:b/>
          <w:bCs/>
          <w:color w:val="231F20"/>
          <w:spacing w:val="3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3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sparsamen</w:t>
      </w:r>
      <w:r>
        <w:rPr>
          <w:rFonts w:ascii="Theinhardt Bold" w:hAnsi="Theinhardt Bold" w:cs="Theinhardt Bold" w:eastAsia="Theinhardt Bold"/>
          <w:b/>
          <w:bCs/>
          <w:color w:val="231F20"/>
          <w:spacing w:val="3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LED-Lampen</w:t>
      </w:r>
      <w:r>
        <w:rPr>
          <w:rFonts w:ascii="Theinhardt Bold" w:hAnsi="Theinhardt Bold" w:cs="Theinhardt Bold" w:eastAsia="Theinhardt Bold"/>
          <w:b/>
          <w:bCs/>
          <w:color w:val="231F20"/>
          <w:spacing w:val="3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color w:val="231F20"/>
          <w:spacing w:val="3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besonders</w:t>
      </w:r>
      <w:r>
        <w:rPr>
          <w:rFonts w:ascii="Theinhardt Bold" w:hAnsi="Theinhardt Bold" w:cs="Theinhardt Bold" w:eastAsia="Theinhardt Bold"/>
          <w:b/>
          <w:bCs/>
          <w:color w:val="231F20"/>
          <w:spacing w:val="3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tiefen</w:t>
      </w:r>
      <w:r>
        <w:rPr>
          <w:rFonts w:ascii="Theinhardt Bold" w:hAnsi="Theinhardt Bold" w:cs="Theinhardt Bold" w:eastAsia="Theinhardt Bold"/>
          <w:b/>
          <w:bCs/>
          <w:color w:val="231F20"/>
          <w:spacing w:val="3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Gesamtenergiebedarf</w:t>
      </w:r>
      <w:r>
        <w:rPr>
          <w:rFonts w:ascii="Theinhardt Bold" w:hAnsi="Theinhardt Bold" w:cs="Theinhardt Bold" w:eastAsia="Theinhardt Bold"/>
          <w:b/>
          <w:bCs/>
          <w:color w:val="231F20"/>
          <w:spacing w:val="3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8’840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An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Ost-,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Süd-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Westfassade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wurden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je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ca.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6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PV-Anlagen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vorbild-</w:t>
      </w:r>
      <w:r>
        <w:rPr>
          <w:rFonts w:ascii="Theinhardt Bold" w:hAnsi="Theinhardt Bold" w:cs="Theinhardt Bold" w:eastAsia="Theinhardt Bold"/>
          <w:b/>
          <w:bCs/>
          <w:color w:val="231F20"/>
          <w:spacing w:val="2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lich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Gebäudehülle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integriert.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Zusammen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nach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Ost-West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gerichteten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Dachanlage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2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ergibt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sich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perfekte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Verteilung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produzierten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Solarenergie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PlusEnergieBaus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(PEB)</w:t>
      </w:r>
      <w:r>
        <w:rPr>
          <w:rFonts w:ascii="Theinhardt Bold" w:hAnsi="Theinhardt Bold" w:cs="Theinhardt Bold" w:eastAsia="Theinhardt Bold"/>
          <w:b/>
          <w:bCs/>
          <w:color w:val="231F20"/>
          <w:spacing w:val="3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über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ganzen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Tag.</w:t>
      </w:r>
      <w:r>
        <w:rPr>
          <w:rFonts w:ascii="Theinhardt Bold" w:hAnsi="Theinhardt Bold" w:cs="Theinhardt Bold" w:eastAsia="Theinhardt Bold"/>
          <w:b/>
          <w:bCs/>
          <w:color w:val="231F20"/>
          <w:spacing w:val="-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65%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Solarstroms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werden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vor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Ort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gebraucht.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Insgesamt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erzeugen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PV-Anlagen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18’400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oder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208%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Gesamtenergiebedarfs.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Solarstromüber-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schuss von 9’570 kWh/a könnten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 sieben Elektroautos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12’000 km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CO</w:t>
      </w:r>
      <w:r>
        <w:rPr>
          <w:rFonts w:ascii="Theinhardt Bold" w:hAnsi="Theinhardt Bold" w:cs="Theinhardt Bold" w:eastAsia="Theinhardt Bold"/>
          <w:b/>
          <w:bCs/>
          <w:color w:val="231F20"/>
          <w:position w:val="-5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-frei fahren.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60" w:right="740"/>
          <w:cols w:num="2" w:equalWidth="0">
            <w:col w:w="2545" w:space="135"/>
            <w:col w:w="8030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z w:val="40"/>
        </w:rPr>
        <w:t>208%-PEB-EFH und </w:t>
      </w:r>
      <w:r>
        <w:rPr>
          <w:rFonts w:ascii="Theinhardt Black" w:hAnsi="Theinhardt Black"/>
          <w:b/>
          <w:color w:val="0067B1"/>
          <w:spacing w:val="3"/>
          <w:sz w:val="40"/>
        </w:rPr>
        <w:t>Büro</w:t>
      </w:r>
      <w:r>
        <w:rPr>
          <w:rFonts w:ascii="Theinhardt Black" w:hAnsi="Theinhardt Black"/>
          <w:b/>
          <w:color w:val="0067B1"/>
          <w:sz w:val="40"/>
        </w:rPr>
        <w:t> Güller, 5436 Würenlos/AG</w:t>
      </w:r>
      <w:r>
        <w:rPr>
          <w:rFonts w:ascii="Theinhardt Black" w:hAns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460" w:right="740"/>
        </w:sectPr>
      </w:pPr>
    </w:p>
    <w:p>
      <w:pPr>
        <w:pStyle w:val="BodyText"/>
        <w:spacing w:line="230" w:lineRule="exact" w:before="52"/>
        <w:ind w:right="0"/>
        <w:jc w:val="both"/>
      </w:pPr>
      <w:r>
        <w:rPr>
          <w:color w:val="231F20"/>
        </w:rPr>
        <w:t>Der</w:t>
      </w:r>
      <w:r>
        <w:rPr>
          <w:color w:val="231F20"/>
          <w:spacing w:val="8"/>
        </w:rPr>
        <w:t> </w:t>
      </w:r>
      <w:r>
        <w:rPr>
          <w:color w:val="231F20"/>
        </w:rPr>
        <w:t>PlusEnergieBau</w:t>
      </w:r>
      <w:r>
        <w:rPr>
          <w:color w:val="231F20"/>
          <w:spacing w:val="8"/>
        </w:rPr>
        <w:t> </w:t>
      </w:r>
      <w:r>
        <w:rPr>
          <w:color w:val="231F20"/>
        </w:rPr>
        <w:t>(PEB)</w:t>
      </w:r>
      <w:r>
        <w:rPr>
          <w:color w:val="231F20"/>
          <w:spacing w:val="8"/>
        </w:rPr>
        <w:t> </w:t>
      </w:r>
      <w:r>
        <w:rPr>
          <w:color w:val="231F20"/>
        </w:rPr>
        <w:t>der</w:t>
      </w:r>
      <w:r>
        <w:rPr>
          <w:color w:val="231F20"/>
          <w:spacing w:val="8"/>
        </w:rPr>
        <w:t> </w:t>
      </w:r>
      <w:r>
        <w:rPr>
          <w:color w:val="231F20"/>
        </w:rPr>
        <w:t>Familie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Gül-</w:t>
      </w:r>
      <w:r>
        <w:rPr>
          <w:color w:val="231F20"/>
          <w:spacing w:val="23"/>
        </w:rPr>
        <w:t> </w:t>
      </w:r>
      <w:r>
        <w:rPr>
          <w:color w:val="231F20"/>
        </w:rPr>
        <w:t>ler</w:t>
      </w:r>
      <w:r>
        <w:rPr>
          <w:color w:val="231F20"/>
          <w:spacing w:val="17"/>
        </w:rPr>
        <w:t> </w:t>
      </w:r>
      <w:r>
        <w:rPr>
          <w:color w:val="231F20"/>
        </w:rPr>
        <w:t>in</w:t>
      </w:r>
      <w:r>
        <w:rPr>
          <w:color w:val="231F20"/>
          <w:spacing w:val="17"/>
        </w:rPr>
        <w:t> </w:t>
      </w:r>
      <w:r>
        <w:rPr>
          <w:color w:val="231F20"/>
        </w:rPr>
        <w:t>Würenlos</w:t>
      </w:r>
      <w:r>
        <w:rPr>
          <w:color w:val="231F20"/>
          <w:spacing w:val="17"/>
        </w:rPr>
        <w:t> </w:t>
      </w:r>
      <w:r>
        <w:rPr>
          <w:color w:val="231F20"/>
        </w:rPr>
        <w:t>erzeugt</w:t>
      </w:r>
      <w:r>
        <w:rPr>
          <w:color w:val="231F20"/>
          <w:spacing w:val="17"/>
        </w:rPr>
        <w:t> </w:t>
      </w:r>
      <w:r>
        <w:rPr>
          <w:color w:val="231F20"/>
        </w:rPr>
        <w:t>jährlich</w:t>
      </w:r>
      <w:r>
        <w:rPr>
          <w:color w:val="231F20"/>
          <w:spacing w:val="17"/>
        </w:rPr>
        <w:t> </w:t>
      </w:r>
      <w:r>
        <w:rPr>
          <w:color w:val="231F20"/>
        </w:rPr>
        <w:t>18’400</w:t>
      </w:r>
      <w:r>
        <w:rPr>
          <w:color w:val="231F20"/>
        </w:rPr>
        <w:t> kWh/a Strom. Dank der Anordnung der PV- Anlagen</w:t>
      </w:r>
      <w:r>
        <w:rPr>
          <w:color w:val="231F20"/>
          <w:spacing w:val="-7"/>
        </w:rPr>
        <w:t> </w:t>
      </w:r>
      <w:r>
        <w:rPr>
          <w:color w:val="231F20"/>
        </w:rPr>
        <w:t>ist</w:t>
      </w:r>
      <w:r>
        <w:rPr>
          <w:color w:val="231F20"/>
          <w:spacing w:val="-7"/>
        </w:rPr>
        <w:t> </w:t>
      </w:r>
      <w:r>
        <w:rPr>
          <w:color w:val="231F20"/>
        </w:rPr>
        <w:t>die</w:t>
      </w:r>
      <w:r>
        <w:rPr>
          <w:color w:val="231F20"/>
          <w:spacing w:val="-7"/>
        </w:rPr>
        <w:t> </w:t>
      </w:r>
      <w:r>
        <w:rPr>
          <w:color w:val="231F20"/>
        </w:rPr>
        <w:t>Stromproduktion</w:t>
      </w:r>
      <w:r>
        <w:rPr>
          <w:color w:val="231F20"/>
          <w:spacing w:val="-7"/>
        </w:rPr>
        <w:t> </w:t>
      </w:r>
      <w:r>
        <w:rPr>
          <w:color w:val="231F20"/>
        </w:rPr>
        <w:t>gleichmäs-</w:t>
      </w:r>
      <w:r>
        <w:rPr>
          <w:color w:val="231F20"/>
        </w:rPr>
        <w:t> sig</w:t>
      </w:r>
      <w:r>
        <w:rPr>
          <w:color w:val="231F20"/>
          <w:spacing w:val="24"/>
        </w:rPr>
        <w:t> </w:t>
      </w:r>
      <w:r>
        <w:rPr>
          <w:color w:val="231F20"/>
        </w:rPr>
        <w:t>über</w:t>
      </w:r>
      <w:r>
        <w:rPr>
          <w:color w:val="231F20"/>
          <w:spacing w:val="25"/>
        </w:rPr>
        <w:t> </w:t>
      </w:r>
      <w:r>
        <w:rPr>
          <w:color w:val="231F20"/>
        </w:rPr>
        <w:t>den</w:t>
      </w:r>
      <w:r>
        <w:rPr>
          <w:color w:val="231F20"/>
          <w:spacing w:val="24"/>
        </w:rPr>
        <w:t> </w:t>
      </w:r>
      <w:r>
        <w:rPr>
          <w:color w:val="231F20"/>
        </w:rPr>
        <w:t>ganzen</w:t>
      </w:r>
      <w:r>
        <w:rPr>
          <w:color w:val="231F20"/>
          <w:spacing w:val="25"/>
        </w:rPr>
        <w:t> </w:t>
      </w:r>
      <w:r>
        <w:rPr>
          <w:color w:val="231F20"/>
        </w:rPr>
        <w:t>Tag</w:t>
      </w:r>
      <w:r>
        <w:rPr>
          <w:color w:val="231F20"/>
          <w:spacing w:val="25"/>
        </w:rPr>
        <w:t> </w:t>
      </w:r>
      <w:r>
        <w:rPr>
          <w:color w:val="231F20"/>
        </w:rPr>
        <w:t>verteilt.</w:t>
      </w:r>
      <w:r>
        <w:rPr>
          <w:color w:val="231F20"/>
          <w:spacing w:val="24"/>
        </w:rPr>
        <w:t> </w:t>
      </w:r>
      <w:r>
        <w:rPr>
          <w:color w:val="231F20"/>
        </w:rPr>
        <w:t>Dies</w:t>
      </w:r>
      <w:r>
        <w:rPr>
          <w:color w:val="231F20"/>
          <w:spacing w:val="25"/>
        </w:rPr>
        <w:t> </w:t>
      </w:r>
      <w:r>
        <w:rPr>
          <w:color w:val="231F20"/>
        </w:rPr>
        <w:t>er-</w:t>
      </w:r>
      <w:r>
        <w:rPr>
          <w:color w:val="231F20"/>
        </w:rPr>
        <w:t> möglicht</w:t>
      </w:r>
      <w:r>
        <w:rPr>
          <w:color w:val="231F20"/>
          <w:spacing w:val="27"/>
        </w:rPr>
        <w:t> </w:t>
      </w:r>
      <w:r>
        <w:rPr>
          <w:color w:val="231F20"/>
        </w:rPr>
        <w:t>einen</w:t>
      </w:r>
      <w:r>
        <w:rPr>
          <w:color w:val="231F20"/>
          <w:spacing w:val="28"/>
        </w:rPr>
        <w:t> </w:t>
      </w:r>
      <w:r>
        <w:rPr>
          <w:color w:val="231F20"/>
        </w:rPr>
        <w:t>hohen</w:t>
      </w:r>
      <w:r>
        <w:rPr>
          <w:color w:val="231F20"/>
          <w:spacing w:val="27"/>
        </w:rPr>
        <w:t> </w:t>
      </w:r>
      <w:r>
        <w:rPr>
          <w:color w:val="231F20"/>
        </w:rPr>
        <w:t>Eigenverbrauchsan-</w:t>
      </w:r>
      <w:r>
        <w:rPr/>
      </w:r>
    </w:p>
    <w:p>
      <w:pPr>
        <w:pStyle w:val="BodyText"/>
        <w:spacing w:line="230" w:lineRule="exact" w:before="52"/>
        <w:ind w:right="0"/>
        <w:jc w:val="both"/>
      </w:pPr>
      <w:r>
        <w:rPr/>
        <w:br w:type="column"/>
      </w:r>
      <w:r>
        <w:rPr>
          <w:color w:val="231F20"/>
        </w:rPr>
        <w:t>dul</w:t>
      </w:r>
      <w:r>
        <w:rPr>
          <w:color w:val="231F20"/>
          <w:spacing w:val="-9"/>
        </w:rPr>
        <w:t> </w:t>
      </w:r>
      <w:r>
        <w:rPr>
          <w:color w:val="231F20"/>
        </w:rPr>
        <w:t>eignet</w:t>
      </w:r>
      <w:r>
        <w:rPr>
          <w:color w:val="231F20"/>
          <w:spacing w:val="-9"/>
        </w:rPr>
        <w:t> </w:t>
      </w:r>
      <w:r>
        <w:rPr>
          <w:color w:val="231F20"/>
        </w:rPr>
        <w:t>sich</w:t>
      </w:r>
      <w:r>
        <w:rPr>
          <w:color w:val="231F20"/>
          <w:spacing w:val="-9"/>
        </w:rPr>
        <w:t> </w:t>
      </w:r>
      <w:r>
        <w:rPr>
          <w:color w:val="231F20"/>
        </w:rPr>
        <w:t>perfekt</w:t>
      </w:r>
      <w:r>
        <w:rPr>
          <w:color w:val="231F20"/>
          <w:spacing w:val="-9"/>
        </w:rPr>
        <w:t> </w:t>
      </w:r>
      <w:r>
        <w:rPr>
          <w:color w:val="231F20"/>
        </w:rPr>
        <w:t>für</w:t>
      </w:r>
      <w:r>
        <w:rPr>
          <w:color w:val="231F20"/>
          <w:spacing w:val="-9"/>
        </w:rPr>
        <w:t> </w:t>
      </w:r>
      <w:r>
        <w:rPr>
          <w:color w:val="231F20"/>
        </w:rPr>
        <w:t>die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Fassadeninte-</w:t>
      </w:r>
      <w:r>
        <w:rPr>
          <w:color w:val="231F20"/>
          <w:spacing w:val="24"/>
        </w:rPr>
        <w:t> </w:t>
      </w:r>
      <w:r>
        <w:rPr>
          <w:color w:val="231F20"/>
        </w:rPr>
        <w:t>gration.</w:t>
      </w:r>
      <w:r>
        <w:rPr>
          <w:color w:val="231F20"/>
          <w:spacing w:val="-3"/>
        </w:rPr>
        <w:t> </w:t>
      </w:r>
      <w:r>
        <w:rPr>
          <w:color w:val="231F20"/>
        </w:rPr>
        <w:t>Der</w:t>
      </w:r>
      <w:r>
        <w:rPr>
          <w:color w:val="231F20"/>
          <w:spacing w:val="-3"/>
        </w:rPr>
        <w:t> </w:t>
      </w:r>
      <w:r>
        <w:rPr>
          <w:color w:val="231F20"/>
        </w:rPr>
        <w:t>etwas</w:t>
      </w:r>
      <w:r>
        <w:rPr>
          <w:color w:val="231F20"/>
          <w:spacing w:val="-3"/>
        </w:rPr>
        <w:t> </w:t>
      </w:r>
      <w:r>
        <w:rPr>
          <w:color w:val="231F20"/>
        </w:rPr>
        <w:t>breitere</w:t>
      </w:r>
      <w:r>
        <w:rPr>
          <w:color w:val="231F20"/>
          <w:spacing w:val="-3"/>
        </w:rPr>
        <w:t> </w:t>
      </w:r>
      <w:r>
        <w:rPr>
          <w:color w:val="231F20"/>
        </w:rPr>
        <w:t>Abstand</w:t>
      </w:r>
      <w:r>
        <w:rPr>
          <w:color w:val="231F20"/>
          <w:spacing w:val="-3"/>
        </w:rPr>
        <w:t> </w:t>
      </w:r>
      <w:r>
        <w:rPr>
          <w:color w:val="231F20"/>
        </w:rPr>
        <w:t>von</w:t>
      </w:r>
      <w:r>
        <w:rPr>
          <w:color w:val="231F20"/>
          <w:spacing w:val="-3"/>
        </w:rPr>
        <w:t> </w:t>
      </w:r>
      <w:r>
        <w:rPr>
          <w:color w:val="231F20"/>
        </w:rPr>
        <w:t>der</w:t>
      </w:r>
      <w:r>
        <w:rPr>
          <w:color w:val="231F20"/>
        </w:rPr>
        <w:t> Solarzelle</w:t>
      </w:r>
      <w:r>
        <w:rPr>
          <w:color w:val="231F20"/>
          <w:spacing w:val="4"/>
        </w:rPr>
        <w:t> </w:t>
      </w:r>
      <w:r>
        <w:rPr>
          <w:color w:val="231F20"/>
        </w:rPr>
        <w:t>zum</w:t>
      </w:r>
      <w:r>
        <w:rPr>
          <w:color w:val="231F20"/>
          <w:spacing w:val="4"/>
        </w:rPr>
        <w:t> </w:t>
      </w:r>
      <w:r>
        <w:rPr>
          <w:color w:val="231F20"/>
        </w:rPr>
        <w:t>Glasrand</w:t>
      </w:r>
      <w:r>
        <w:rPr>
          <w:color w:val="231F20"/>
          <w:spacing w:val="4"/>
        </w:rPr>
        <w:t> </w:t>
      </w:r>
      <w:r>
        <w:rPr>
          <w:color w:val="231F20"/>
        </w:rPr>
        <w:t>und</w:t>
      </w:r>
      <w:r>
        <w:rPr>
          <w:color w:val="231F20"/>
          <w:spacing w:val="4"/>
        </w:rPr>
        <w:t> </w:t>
      </w:r>
      <w:r>
        <w:rPr>
          <w:color w:val="231F20"/>
        </w:rPr>
        <w:t>die</w:t>
      </w:r>
      <w:r>
        <w:rPr>
          <w:color w:val="231F20"/>
          <w:spacing w:val="4"/>
        </w:rPr>
        <w:t> </w:t>
      </w:r>
      <w:r>
        <w:rPr>
          <w:color w:val="231F20"/>
        </w:rPr>
        <w:t>feinen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Ab-</w:t>
      </w:r>
      <w:r>
        <w:rPr>
          <w:color w:val="231F20"/>
          <w:spacing w:val="22"/>
        </w:rPr>
        <w:t> </w:t>
      </w:r>
      <w:r>
        <w:rPr>
          <w:color w:val="231F20"/>
        </w:rPr>
        <w:t>schlussbleche</w:t>
      </w:r>
      <w:r>
        <w:rPr>
          <w:color w:val="231F20"/>
          <w:spacing w:val="44"/>
        </w:rPr>
        <w:t> </w:t>
      </w:r>
      <w:r>
        <w:rPr>
          <w:color w:val="231F20"/>
        </w:rPr>
        <w:t>verhindern</w:t>
      </w:r>
      <w:r>
        <w:rPr>
          <w:color w:val="231F20"/>
          <w:spacing w:val="44"/>
        </w:rPr>
        <w:t> </w:t>
      </w:r>
      <w:r>
        <w:rPr>
          <w:color w:val="231F20"/>
        </w:rPr>
        <w:t>eine</w:t>
      </w:r>
      <w:r>
        <w:rPr>
          <w:color w:val="231F20"/>
          <w:spacing w:val="44"/>
        </w:rPr>
        <w:t> </w:t>
      </w:r>
      <w:r>
        <w:rPr>
          <w:color w:val="231F20"/>
        </w:rPr>
        <w:t>unnötige</w:t>
      </w:r>
      <w:r>
        <w:rPr>
          <w:color w:val="231F20"/>
        </w:rPr>
        <w:t> Verschattung.</w:t>
      </w:r>
      <w:r>
        <w:rPr/>
      </w:r>
    </w:p>
    <w:p>
      <w:pPr>
        <w:pStyle w:val="BodyText"/>
        <w:spacing w:line="194" w:lineRule="exact" w:before="9"/>
        <w:ind w:left="333" w:right="0"/>
        <w:jc w:val="left"/>
      </w:pPr>
      <w:r>
        <w:rPr>
          <w:color w:val="231F20"/>
        </w:rPr>
        <w:t>Das </w:t>
      </w:r>
      <w:r>
        <w:rPr>
          <w:color w:val="231F20"/>
          <w:spacing w:val="39"/>
        </w:rPr>
        <w:t> </w:t>
      </w:r>
      <w:r>
        <w:rPr>
          <w:color w:val="231F20"/>
        </w:rPr>
        <w:t>aus </w:t>
      </w:r>
      <w:r>
        <w:rPr>
          <w:color w:val="231F20"/>
          <w:spacing w:val="40"/>
        </w:rPr>
        <w:t> </w:t>
      </w:r>
      <w:r>
        <w:rPr>
          <w:color w:val="231F20"/>
        </w:rPr>
        <w:t>reflexionsarmem </w:t>
      </w:r>
      <w:r>
        <w:rPr>
          <w:color w:val="231F20"/>
          <w:spacing w:val="39"/>
        </w:rPr>
        <w:t> </w:t>
      </w:r>
      <w:r>
        <w:rPr>
          <w:color w:val="231F20"/>
        </w:rPr>
        <w:t>«Albarino»-</w:t>
      </w:r>
      <w:r>
        <w:rPr/>
      </w:r>
    </w:p>
    <w:p>
      <w:pPr>
        <w:spacing w:before="87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261" w:val="left" w:leader="none"/>
          <w:tab w:pos="1889" w:val="left" w:leader="none"/>
          <w:tab w:pos="2589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  <w:tab/>
        <w:t>22 cm</w:t>
        <w:tab/>
        <w:t>U-Wert:</w:t>
        <w:tab/>
        <w:t>0.11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261" w:val="left" w:leader="none"/>
          <w:tab w:pos="1889" w:val="left" w:leader="none"/>
          <w:tab w:pos="2589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Dach/Estrich:</w:t>
        <w:tab/>
        <w:t>24 cm</w:t>
        <w:tab/>
        <w:t>U-Wert:</w:t>
        <w:tab/>
        <w:t>0.11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159" w:val="left" w:leader="none"/>
          <w:tab w:pos="1261" w:val="left" w:leader="none"/>
          <w:tab w:pos="1889" w:val="left" w:leader="none"/>
          <w:tab w:pos="2589" w:val="left" w:leader="none"/>
          <w:tab w:pos="2672" w:val="left" w:leader="none"/>
        </w:tabs>
        <w:spacing w:line="207" w:lineRule="auto" w:before="5"/>
        <w:ind w:left="106" w:right="21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Boden:</w:t>
        <w:tab/>
        <w:tab/>
        <w:t>34 cm</w:t>
        <w:tab/>
        <w:t>U-Wert:</w:t>
        <w:tab/>
        <w:t>0.19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color w:val="231F20"/>
          <w:sz w:val="14"/>
        </w:rPr>
        <w:t> Fenster:</w:t>
        <w:tab/>
        <w:t>dreifach</w:t>
        <w:tab/>
        <w:t>U-Wert:</w:t>
        <w:tab/>
        <w:tab/>
        <w:t>0.8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sz w:val="14"/>
        </w:rPr>
      </w:r>
    </w:p>
    <w:p>
      <w:pPr>
        <w:spacing w:before="38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Energiebedarf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53" w:space="119"/>
            <w:col w:w="3453" w:space="119"/>
            <w:col w:w="3566"/>
          </w:cols>
        </w:sectPr>
      </w:pPr>
    </w:p>
    <w:p>
      <w:pPr>
        <w:pStyle w:val="BodyText"/>
        <w:spacing w:line="126" w:lineRule="exact" w:before="9"/>
        <w:ind w:right="0"/>
        <w:jc w:val="left"/>
      </w:pPr>
      <w:r>
        <w:rPr>
          <w:color w:val="231F20"/>
        </w:rPr>
        <w:t>teil.</w:t>
      </w:r>
      <w:r>
        <w:rPr>
          <w:color w:val="231F20"/>
          <w:spacing w:val="30"/>
        </w:rPr>
        <w:t> </w:t>
      </w:r>
      <w:r>
        <w:rPr>
          <w:color w:val="231F20"/>
        </w:rPr>
        <w:t>Um</w:t>
      </w:r>
      <w:r>
        <w:rPr>
          <w:color w:val="231F20"/>
          <w:spacing w:val="31"/>
        </w:rPr>
        <w:t> </w:t>
      </w:r>
      <w:r>
        <w:rPr>
          <w:color w:val="231F20"/>
        </w:rPr>
        <w:t>diesen</w:t>
      </w:r>
      <w:r>
        <w:rPr>
          <w:color w:val="231F20"/>
          <w:spacing w:val="30"/>
        </w:rPr>
        <w:t> </w:t>
      </w:r>
      <w:r>
        <w:rPr>
          <w:color w:val="231F20"/>
        </w:rPr>
        <w:t>zu</w:t>
      </w:r>
      <w:r>
        <w:rPr>
          <w:color w:val="231F20"/>
          <w:spacing w:val="31"/>
        </w:rPr>
        <w:t> </w:t>
      </w:r>
      <w:r>
        <w:rPr>
          <w:color w:val="231F20"/>
        </w:rPr>
        <w:t>optimieren,</w:t>
      </w:r>
      <w:r>
        <w:rPr>
          <w:color w:val="231F20"/>
          <w:spacing w:val="31"/>
        </w:rPr>
        <w:t> </w:t>
      </w:r>
      <w:r>
        <w:rPr>
          <w:color w:val="231F20"/>
        </w:rPr>
        <w:t>steuert</w:t>
      </w:r>
      <w:r>
        <w:rPr>
          <w:color w:val="231F20"/>
          <w:spacing w:val="30"/>
        </w:rPr>
        <w:t> </w:t>
      </w:r>
      <w:r>
        <w:rPr>
          <w:color w:val="231F20"/>
        </w:rPr>
        <w:t>ein</w:t>
      </w:r>
      <w:r>
        <w:rPr/>
      </w:r>
    </w:p>
    <w:p>
      <w:pPr>
        <w:pStyle w:val="BodyText"/>
        <w:spacing w:line="126" w:lineRule="exact" w:before="9"/>
        <w:ind w:right="0"/>
        <w:jc w:val="left"/>
      </w:pPr>
      <w:r>
        <w:rPr/>
        <w:br w:type="column"/>
      </w:r>
      <w:r>
        <w:rPr>
          <w:color w:val="231F20"/>
        </w:rPr>
        <w:t>Spezial-Solarglas</w:t>
      </w:r>
      <w:r>
        <w:rPr>
          <w:color w:val="231F20"/>
          <w:spacing w:val="5"/>
        </w:rPr>
        <w:t> </w:t>
      </w:r>
      <w:r>
        <w:rPr>
          <w:color w:val="231F20"/>
        </w:rPr>
        <w:t>bestehende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Deckglas</w:t>
      </w:r>
      <w:r>
        <w:rPr>
          <w:color w:val="231F20"/>
          <w:spacing w:val="5"/>
        </w:rPr>
        <w:t> </w:t>
      </w:r>
      <w:r>
        <w:rPr>
          <w:color w:val="231F20"/>
        </w:rPr>
        <w:t>ga-</w:t>
      </w:r>
      <w:r>
        <w:rPr/>
      </w:r>
    </w:p>
    <w:p>
      <w:pPr>
        <w:spacing w:line="13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EBF: 458 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sz w:val="8"/>
        </w:rPr>
      </w:r>
    </w:p>
    <w:p>
      <w:pPr>
        <w:tabs>
          <w:tab w:pos="977" w:val="left" w:leader="none"/>
        </w:tabs>
        <w:spacing w:line="13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kWh/m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a</w:t>
        <w:tab/>
        <w:t>%   </w:t>
      </w:r>
      <w:r>
        <w:rPr>
          <w:rFonts w:ascii="Theinhardt Regular"/>
          <w:color w:val="231F20"/>
          <w:spacing w:val="31"/>
          <w:sz w:val="14"/>
        </w:rPr>
        <w:t> </w:t>
      </w:r>
      <w:r>
        <w:rPr>
          <w:rFonts w:ascii="Theinhardt Regular"/>
          <w:color w:val="231F20"/>
          <w:sz w:val="14"/>
        </w:rPr>
        <w:t>kWh/a</w:t>
      </w:r>
      <w:r>
        <w:rPr>
          <w:rFonts w:ascii="Theinhardt Regular"/>
          <w:sz w:val="14"/>
        </w:rPr>
      </w:r>
    </w:p>
    <w:p>
      <w:pPr>
        <w:spacing w:after="0" w:line="130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4" w:equalWidth="0">
            <w:col w:w="3453" w:space="119"/>
            <w:col w:w="3452" w:space="119"/>
            <w:col w:w="879" w:space="783"/>
            <w:col w:w="1905"/>
          </w:cols>
        </w:sectPr>
      </w:pPr>
    </w:p>
    <w:p>
      <w:pPr>
        <w:pStyle w:val="BodyText"/>
        <w:spacing w:line="230" w:lineRule="exact" w:before="94"/>
        <w:ind w:right="0"/>
        <w:jc w:val="left"/>
      </w:pPr>
      <w:r>
        <w:rPr>
          <w:color w:val="231F20"/>
        </w:rPr>
        <w:t>Homeserver</w:t>
      </w:r>
      <w:r>
        <w:rPr>
          <w:color w:val="231F20"/>
          <w:spacing w:val="3"/>
        </w:rPr>
        <w:t> </w:t>
      </w:r>
      <w:r>
        <w:rPr>
          <w:color w:val="231F20"/>
        </w:rPr>
        <w:t>die</w:t>
      </w:r>
      <w:r>
        <w:rPr>
          <w:color w:val="231F20"/>
          <w:spacing w:val="3"/>
        </w:rPr>
        <w:t> </w:t>
      </w:r>
      <w:r>
        <w:rPr>
          <w:color w:val="231F20"/>
        </w:rPr>
        <w:t>Elektrogeräte</w:t>
      </w:r>
      <w:r>
        <w:rPr>
          <w:color w:val="231F20"/>
          <w:spacing w:val="3"/>
        </w:rPr>
        <w:t> </w:t>
      </w:r>
      <w:r>
        <w:rPr>
          <w:color w:val="231F20"/>
        </w:rPr>
        <w:t>im</w:t>
      </w:r>
      <w:r>
        <w:rPr>
          <w:color w:val="231F20"/>
          <w:spacing w:val="3"/>
        </w:rPr>
        <w:t> </w:t>
      </w:r>
      <w:r>
        <w:rPr>
          <w:color w:val="231F20"/>
        </w:rPr>
        <w:t>Haus</w:t>
      </w:r>
      <w:r>
        <w:rPr>
          <w:color w:val="231F20"/>
          <w:spacing w:val="3"/>
        </w:rPr>
        <w:t> </w:t>
      </w:r>
      <w:r>
        <w:rPr>
          <w:color w:val="231F20"/>
        </w:rPr>
        <w:t>ent-</w:t>
      </w:r>
      <w:r>
        <w:rPr>
          <w:color w:val="231F20"/>
        </w:rPr>
        <w:t> sprechend der Sonneneinstrahlung.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231F20"/>
        </w:rPr>
        <w:t>Der</w:t>
      </w:r>
      <w:r>
        <w:rPr>
          <w:color w:val="231F20"/>
          <w:spacing w:val="-3"/>
        </w:rPr>
        <w:t> </w:t>
      </w:r>
      <w:r>
        <w:rPr>
          <w:color w:val="231F20"/>
        </w:rPr>
        <w:t>Wärmebedarf</w:t>
      </w:r>
      <w:r>
        <w:rPr>
          <w:color w:val="231F20"/>
          <w:spacing w:val="-3"/>
        </w:rPr>
        <w:t> </w:t>
      </w:r>
      <w:r>
        <w:rPr>
          <w:color w:val="231F20"/>
        </w:rPr>
        <w:t>wird</w:t>
      </w:r>
      <w:r>
        <w:rPr>
          <w:color w:val="231F20"/>
          <w:spacing w:val="-3"/>
        </w:rPr>
        <w:t> </w:t>
      </w:r>
      <w:r>
        <w:rPr>
          <w:color w:val="231F20"/>
        </w:rPr>
        <w:t>mit</w:t>
      </w:r>
      <w:r>
        <w:rPr>
          <w:color w:val="231F20"/>
          <w:spacing w:val="-3"/>
        </w:rPr>
        <w:t> </w:t>
      </w:r>
      <w:r>
        <w:rPr>
          <w:color w:val="231F20"/>
        </w:rPr>
        <w:t>einer</w:t>
      </w:r>
      <w:r>
        <w:rPr>
          <w:color w:val="231F20"/>
          <w:spacing w:val="-3"/>
        </w:rPr>
        <w:t> </w:t>
      </w:r>
      <w:r>
        <w:rPr>
          <w:color w:val="231F20"/>
        </w:rPr>
        <w:t>Erdson-</w:t>
      </w:r>
      <w:r>
        <w:rPr>
          <w:color w:val="231F20"/>
        </w:rPr>
        <w:t> den-Wärmepumpe</w:t>
      </w:r>
      <w:r>
        <w:rPr>
          <w:color w:val="231F20"/>
          <w:spacing w:val="26"/>
        </w:rPr>
        <w:t> </w:t>
      </w:r>
      <w:r>
        <w:rPr>
          <w:color w:val="231F20"/>
        </w:rPr>
        <w:t>gedeckt.</w:t>
      </w:r>
      <w:r>
        <w:rPr>
          <w:color w:val="231F20"/>
          <w:spacing w:val="27"/>
        </w:rPr>
        <w:t> </w:t>
      </w:r>
      <w:r>
        <w:rPr>
          <w:color w:val="231F20"/>
        </w:rPr>
        <w:t>Dank</w:t>
      </w:r>
      <w:r>
        <w:rPr>
          <w:color w:val="231F20"/>
          <w:spacing w:val="26"/>
        </w:rPr>
        <w:t> </w:t>
      </w:r>
      <w:r>
        <w:rPr>
          <w:color w:val="231F20"/>
        </w:rPr>
        <w:t>dieser</w:t>
      </w:r>
      <w:r>
        <w:rPr>
          <w:color w:val="231F20"/>
        </w:rPr>
        <w:t> kann</w:t>
      </w:r>
      <w:r>
        <w:rPr>
          <w:color w:val="231F20"/>
          <w:spacing w:val="-3"/>
        </w:rPr>
        <w:t> </w:t>
      </w:r>
      <w:r>
        <w:rPr>
          <w:color w:val="231F20"/>
        </w:rPr>
        <w:t>auch</w:t>
      </w:r>
      <w:r>
        <w:rPr>
          <w:color w:val="231F20"/>
          <w:spacing w:val="-3"/>
        </w:rPr>
        <w:t> </w:t>
      </w:r>
      <w:r>
        <w:rPr>
          <w:color w:val="231F20"/>
        </w:rPr>
        <w:t>im</w:t>
      </w:r>
      <w:r>
        <w:rPr>
          <w:color w:val="231F20"/>
          <w:spacing w:val="-3"/>
        </w:rPr>
        <w:t> </w:t>
      </w:r>
      <w:r>
        <w:rPr>
          <w:color w:val="231F20"/>
        </w:rPr>
        <w:t>Winter</w:t>
      </w:r>
      <w:r>
        <w:rPr>
          <w:color w:val="231F20"/>
          <w:spacing w:val="-3"/>
        </w:rPr>
        <w:t> </w:t>
      </w:r>
      <w:r>
        <w:rPr>
          <w:color w:val="231F20"/>
        </w:rPr>
        <w:t>bei</w:t>
      </w:r>
      <w:r>
        <w:rPr>
          <w:color w:val="231F20"/>
          <w:spacing w:val="-3"/>
        </w:rPr>
        <w:t> </w:t>
      </w:r>
      <w:r>
        <w:rPr>
          <w:color w:val="231F20"/>
        </w:rPr>
        <w:t>kleiner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Sonnenein-</w:t>
      </w:r>
      <w:r>
        <w:rPr>
          <w:color w:val="231F20"/>
          <w:spacing w:val="29"/>
        </w:rPr>
        <w:t> </w:t>
      </w:r>
      <w:r>
        <w:rPr>
          <w:color w:val="231F20"/>
        </w:rPr>
        <w:t>strahlung</w:t>
      </w:r>
      <w:r>
        <w:rPr>
          <w:color w:val="231F20"/>
          <w:spacing w:val="12"/>
        </w:rPr>
        <w:t> </w:t>
      </w:r>
      <w:r>
        <w:rPr>
          <w:color w:val="231F20"/>
        </w:rPr>
        <w:t>der</w:t>
      </w:r>
      <w:r>
        <w:rPr>
          <w:color w:val="231F20"/>
          <w:spacing w:val="12"/>
        </w:rPr>
        <w:t> </w:t>
      </w:r>
      <w:r>
        <w:rPr>
          <w:color w:val="231F20"/>
        </w:rPr>
        <w:t>Eigenverbrauch</w:t>
      </w:r>
      <w:r>
        <w:rPr>
          <w:color w:val="231F20"/>
          <w:spacing w:val="12"/>
        </w:rPr>
        <w:t> </w:t>
      </w:r>
      <w:r>
        <w:rPr>
          <w:color w:val="231F20"/>
        </w:rPr>
        <w:t>optimiert</w:t>
      </w:r>
      <w:r>
        <w:rPr>
          <w:color w:val="231F20"/>
        </w:rPr>
        <w:t> werden.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231F20"/>
          <w:spacing w:val="-1"/>
        </w:rPr>
        <w:t>Bei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Planung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fassadenintegrierten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PV-Anlage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standen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praktische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ökonomi-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sche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Fragen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im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Vordergrund.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Um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Kosten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zu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sparen,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wurde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ein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Modul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Standardgrös-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5"/>
        </w:rPr>
        <w:t> </w:t>
      </w:r>
      <w:r>
        <w:rPr>
          <w:color w:val="231F20"/>
        </w:rPr>
        <w:t>gewählt</w:t>
      </w:r>
      <w:r>
        <w:rPr>
          <w:color w:val="231F20"/>
          <w:spacing w:val="5"/>
        </w:rPr>
        <w:t> </w:t>
      </w:r>
      <w:r>
        <w:rPr>
          <w:color w:val="231F20"/>
        </w:rPr>
        <w:t>und</w:t>
      </w:r>
      <w:r>
        <w:rPr>
          <w:color w:val="231F20"/>
          <w:spacing w:val="5"/>
        </w:rPr>
        <w:t> </w:t>
      </w:r>
      <w:r>
        <w:rPr>
          <w:color w:val="231F20"/>
        </w:rPr>
        <w:t>direkt</w:t>
      </w:r>
      <w:r>
        <w:rPr>
          <w:color w:val="231F20"/>
          <w:spacing w:val="5"/>
        </w:rPr>
        <w:t> </w:t>
      </w:r>
      <w:r>
        <w:rPr>
          <w:color w:val="231F20"/>
        </w:rPr>
        <w:t>mit</w:t>
      </w:r>
      <w:r>
        <w:rPr>
          <w:color w:val="231F20"/>
          <w:spacing w:val="5"/>
        </w:rPr>
        <w:t> </w:t>
      </w:r>
      <w:r>
        <w:rPr>
          <w:color w:val="231F20"/>
        </w:rPr>
        <w:t>der</w:t>
      </w:r>
      <w:r>
        <w:rPr>
          <w:color w:val="231F20"/>
          <w:spacing w:val="5"/>
        </w:rPr>
        <w:t> </w:t>
      </w:r>
      <w:r>
        <w:rPr>
          <w:color w:val="231F20"/>
        </w:rPr>
        <w:t>Unterstruktur</w:t>
      </w:r>
      <w:r>
        <w:rPr>
          <w:color w:val="231F20"/>
          <w:spacing w:val="20"/>
        </w:rPr>
        <w:t> </w:t>
      </w:r>
      <w:r>
        <w:rPr>
          <w:color w:val="231F20"/>
        </w:rPr>
        <w:t>verbunden.</w:t>
      </w:r>
      <w:r>
        <w:rPr>
          <w:color w:val="231F20"/>
          <w:spacing w:val="10"/>
        </w:rPr>
        <w:t> </w:t>
      </w:r>
      <w:r>
        <w:rPr>
          <w:color w:val="231F20"/>
        </w:rPr>
        <w:t>Das</w:t>
      </w:r>
      <w:r>
        <w:rPr>
          <w:color w:val="231F20"/>
          <w:spacing w:val="10"/>
        </w:rPr>
        <w:t> </w:t>
      </w:r>
      <w:r>
        <w:rPr>
          <w:color w:val="231F20"/>
        </w:rPr>
        <w:t>rahmenlose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Glas-Glas-Mo-</w:t>
      </w:r>
      <w:r>
        <w:rPr/>
      </w:r>
    </w:p>
    <w:p>
      <w:pPr>
        <w:pStyle w:val="BodyText"/>
        <w:spacing w:line="230" w:lineRule="exact" w:before="94"/>
        <w:ind w:right="0"/>
        <w:jc w:val="left"/>
      </w:pPr>
      <w:r>
        <w:rPr/>
        <w:br w:type="column"/>
      </w:r>
      <w:r>
        <w:rPr>
          <w:color w:val="231F20"/>
        </w:rPr>
        <w:t>rantiert, </w:t>
      </w:r>
      <w:r>
        <w:rPr>
          <w:color w:val="231F20"/>
          <w:spacing w:val="13"/>
        </w:rPr>
        <w:t> </w:t>
      </w:r>
      <w:r>
        <w:rPr>
          <w:color w:val="231F20"/>
        </w:rPr>
        <w:t>dass </w:t>
      </w:r>
      <w:r>
        <w:rPr>
          <w:color w:val="231F20"/>
          <w:spacing w:val="13"/>
        </w:rPr>
        <w:t> </w:t>
      </w:r>
      <w:r>
        <w:rPr>
          <w:color w:val="231F20"/>
        </w:rPr>
        <w:t>die </w:t>
      </w:r>
      <w:r>
        <w:rPr>
          <w:color w:val="231F20"/>
          <w:spacing w:val="13"/>
        </w:rPr>
        <w:t> </w:t>
      </w:r>
      <w:r>
        <w:rPr>
          <w:color w:val="231F20"/>
        </w:rPr>
        <w:t>umliegenden </w:t>
      </w:r>
      <w:r>
        <w:rPr>
          <w:color w:val="231F20"/>
          <w:spacing w:val="13"/>
        </w:rPr>
        <w:t> </w:t>
      </w:r>
      <w:r>
        <w:rPr>
          <w:color w:val="231F20"/>
        </w:rPr>
        <w:t>Parzellen</w:t>
      </w:r>
      <w:r>
        <w:rPr>
          <w:color w:val="231F20"/>
        </w:rPr>
        <w:t> kaum geblendet werden.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231F20"/>
        </w:rPr>
        <w:t>Elegant</w:t>
      </w:r>
      <w:r>
        <w:rPr>
          <w:color w:val="231F20"/>
          <w:spacing w:val="14"/>
        </w:rPr>
        <w:t> </w:t>
      </w:r>
      <w:r>
        <w:rPr>
          <w:color w:val="231F20"/>
        </w:rPr>
        <w:t>wie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energetisch</w:t>
      </w:r>
      <w:r>
        <w:rPr>
          <w:color w:val="231F20"/>
          <w:spacing w:val="14"/>
        </w:rPr>
        <w:t> </w:t>
      </w:r>
      <w:r>
        <w:rPr>
          <w:color w:val="231F20"/>
        </w:rPr>
        <w:t>hervorragend</w:t>
      </w:r>
      <w:r>
        <w:rPr>
          <w:color w:val="231F20"/>
          <w:spacing w:val="26"/>
        </w:rPr>
        <w:t> </w:t>
      </w:r>
      <w:r>
        <w:rPr>
          <w:color w:val="231F20"/>
        </w:rPr>
        <w:t>sind</w:t>
      </w:r>
      <w:r>
        <w:rPr>
          <w:color w:val="231F20"/>
          <w:spacing w:val="-2"/>
        </w:rPr>
        <w:t> </w:t>
      </w:r>
      <w:r>
        <w:rPr>
          <w:color w:val="231F20"/>
        </w:rPr>
        <w:t>die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Leistungen</w:t>
      </w:r>
      <w:r>
        <w:rPr>
          <w:color w:val="231F20"/>
          <w:spacing w:val="-2"/>
        </w:rPr>
        <w:t> </w:t>
      </w:r>
      <w:r>
        <w:rPr>
          <w:color w:val="231F20"/>
        </w:rPr>
        <w:t>der</w:t>
      </w:r>
      <w:r>
        <w:rPr>
          <w:color w:val="231F20"/>
          <w:spacing w:val="-2"/>
        </w:rPr>
        <w:t> Ost-West-Fassaden</w:t>
      </w:r>
      <w:r>
        <w:rPr>
          <w:color w:val="231F20"/>
          <w:spacing w:val="39"/>
        </w:rPr>
        <w:t> </w:t>
      </w:r>
      <w:r>
        <w:rPr>
          <w:color w:val="231F20"/>
        </w:rPr>
        <w:t>mit</w:t>
      </w:r>
      <w:r>
        <w:rPr>
          <w:color w:val="231F20"/>
          <w:spacing w:val="-1"/>
        </w:rPr>
        <w:t> </w:t>
      </w:r>
      <w:r>
        <w:rPr>
          <w:color w:val="231F20"/>
        </w:rPr>
        <w:t>je</w:t>
      </w:r>
      <w:r>
        <w:rPr>
          <w:color w:val="231F20"/>
          <w:spacing w:val="-1"/>
        </w:rPr>
        <w:t> </w:t>
      </w:r>
      <w:r>
        <w:rPr>
          <w:color w:val="231F20"/>
        </w:rPr>
        <w:t>90 kWh/m</w:t>
      </w:r>
      <w:r>
        <w:rPr>
          <w:color w:val="231F20"/>
          <w:position w:val="6"/>
          <w:sz w:val="10"/>
        </w:rPr>
        <w:t>2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und</w:t>
      </w:r>
      <w:r>
        <w:rPr>
          <w:color w:val="231F20"/>
          <w:spacing w:val="-1"/>
        </w:rPr>
        <w:t> </w:t>
      </w:r>
      <w:r>
        <w:rPr>
          <w:color w:val="231F20"/>
        </w:rPr>
        <w:t>der Südfassade</w:t>
      </w:r>
      <w:r>
        <w:rPr>
          <w:color w:val="231F20"/>
          <w:spacing w:val="-1"/>
        </w:rPr>
        <w:t> </w:t>
      </w:r>
      <w:r>
        <w:rPr>
          <w:color w:val="231F20"/>
        </w:rPr>
        <w:t>mit</w:t>
      </w:r>
      <w:r>
        <w:rPr/>
      </w:r>
    </w:p>
    <w:p>
      <w:pPr>
        <w:pStyle w:val="BodyText"/>
        <w:spacing w:line="230" w:lineRule="exact"/>
        <w:ind w:right="0"/>
        <w:jc w:val="left"/>
      </w:pPr>
      <w:r>
        <w:rPr>
          <w:color w:val="231F20"/>
        </w:rPr>
        <w:t>112.5</w:t>
      </w:r>
      <w:r>
        <w:rPr>
          <w:color w:val="231F20"/>
          <w:spacing w:val="30"/>
        </w:rPr>
        <w:t> </w:t>
      </w:r>
      <w:r>
        <w:rPr>
          <w:color w:val="231F20"/>
        </w:rPr>
        <w:t>kWh/m</w:t>
      </w:r>
      <w:r>
        <w:rPr>
          <w:color w:val="231F20"/>
          <w:position w:val="6"/>
          <w:sz w:val="10"/>
        </w:rPr>
        <w:t>2</w:t>
      </w:r>
      <w:r>
        <w:rPr>
          <w:color w:val="231F20"/>
        </w:rPr>
        <w:t>a.</w:t>
      </w:r>
      <w:r>
        <w:rPr>
          <w:color w:val="231F20"/>
          <w:spacing w:val="19"/>
        </w:rPr>
        <w:t> </w:t>
      </w:r>
      <w:r>
        <w:rPr>
          <w:color w:val="231F20"/>
        </w:rPr>
        <w:t>Sie</w:t>
      </w:r>
      <w:r>
        <w:rPr>
          <w:color w:val="231F20"/>
          <w:spacing w:val="30"/>
        </w:rPr>
        <w:t> </w:t>
      </w:r>
      <w:r>
        <w:rPr>
          <w:color w:val="231F20"/>
        </w:rPr>
        <w:t>haben</w:t>
      </w:r>
      <w:r>
        <w:rPr>
          <w:color w:val="231F20"/>
          <w:spacing w:val="30"/>
        </w:rPr>
        <w:t> </w:t>
      </w:r>
      <w:r>
        <w:rPr>
          <w:color w:val="231F20"/>
        </w:rPr>
        <w:t>über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drei</w:t>
      </w:r>
      <w:r>
        <w:rPr>
          <w:color w:val="231F20"/>
          <w:spacing w:val="30"/>
        </w:rPr>
        <w:t> </w:t>
      </w:r>
      <w:r>
        <w:rPr>
          <w:color w:val="231F20"/>
        </w:rPr>
        <w:t>Mal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mehr</w:t>
      </w:r>
      <w:r>
        <w:rPr>
          <w:color w:val="231F20"/>
        </w:rPr>
        <w:t> Solarpower als </w:t>
      </w:r>
      <w:r>
        <w:rPr>
          <w:color w:val="231F20"/>
          <w:spacing w:val="-2"/>
        </w:rPr>
        <w:t>andere</w:t>
      </w:r>
      <w:r>
        <w:rPr>
          <w:color w:val="231F20"/>
        </w:rPr>
        <w:t> </w:t>
      </w:r>
      <w:r>
        <w:rPr>
          <w:color w:val="231F20"/>
          <w:spacing w:val="-2"/>
        </w:rPr>
        <w:t>PV-Fassaden.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231F20"/>
        </w:rPr>
        <w:t>Das</w:t>
      </w:r>
      <w:r>
        <w:rPr>
          <w:color w:val="231F20"/>
          <w:spacing w:val="25"/>
        </w:rPr>
        <w:t> </w:t>
      </w:r>
      <w:r>
        <w:rPr>
          <w:color w:val="231F20"/>
        </w:rPr>
        <w:t>208%-PEB-Einfamilienhaus</w:t>
      </w:r>
      <w:r>
        <w:rPr>
          <w:color w:val="231F20"/>
          <w:spacing w:val="26"/>
        </w:rPr>
        <w:t> </w:t>
      </w:r>
      <w:r>
        <w:rPr>
          <w:color w:val="231F20"/>
        </w:rPr>
        <w:t>(EFH)</w:t>
      </w:r>
      <w:r>
        <w:rPr>
          <w:color w:val="231F20"/>
        </w:rPr>
        <w:t> Güller</w:t>
      </w:r>
      <w:r>
        <w:rPr>
          <w:color w:val="231F20"/>
          <w:spacing w:val="14"/>
        </w:rPr>
        <w:t> </w:t>
      </w:r>
      <w:r>
        <w:rPr>
          <w:color w:val="231F20"/>
        </w:rPr>
        <w:t>zeigt,</w:t>
      </w:r>
      <w:r>
        <w:rPr>
          <w:color w:val="231F20"/>
          <w:spacing w:val="14"/>
        </w:rPr>
        <w:t> </w:t>
      </w:r>
      <w:r>
        <w:rPr>
          <w:color w:val="231F20"/>
        </w:rPr>
        <w:t>wie</w:t>
      </w:r>
      <w:r>
        <w:rPr>
          <w:color w:val="231F20"/>
          <w:spacing w:val="14"/>
        </w:rPr>
        <w:t> </w:t>
      </w:r>
      <w:r>
        <w:rPr>
          <w:color w:val="231F20"/>
        </w:rPr>
        <w:t>kostengünstige</w:t>
      </w:r>
      <w:r>
        <w:rPr>
          <w:color w:val="231F20"/>
          <w:spacing w:val="14"/>
        </w:rPr>
        <w:t> </w:t>
      </w:r>
      <w:r>
        <w:rPr>
          <w:color w:val="231F20"/>
        </w:rPr>
        <w:t>und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effizi-</w:t>
      </w:r>
      <w:r>
        <w:rPr>
          <w:color w:val="231F20"/>
          <w:spacing w:val="26"/>
        </w:rPr>
        <w:t> </w:t>
      </w:r>
      <w:r>
        <w:rPr>
          <w:color w:val="231F20"/>
        </w:rPr>
        <w:t>ente</w:t>
      </w:r>
      <w:r>
        <w:rPr>
          <w:color w:val="231F20"/>
          <w:spacing w:val="34"/>
        </w:rPr>
        <w:t> </w:t>
      </w:r>
      <w:r>
        <w:rPr>
          <w:color w:val="231F20"/>
        </w:rPr>
        <w:t>fassadenintegrierte</w:t>
      </w:r>
      <w:r>
        <w:rPr>
          <w:color w:val="231F20"/>
          <w:spacing w:val="35"/>
        </w:rPr>
        <w:t> </w:t>
      </w:r>
      <w:r>
        <w:rPr>
          <w:color w:val="231F20"/>
        </w:rPr>
        <w:t>PV-Anlagen</w:t>
      </w:r>
      <w:r>
        <w:rPr>
          <w:color w:val="231F20"/>
          <w:spacing w:val="34"/>
        </w:rPr>
        <w:t> </w:t>
      </w:r>
      <w:r>
        <w:rPr>
          <w:color w:val="231F20"/>
        </w:rPr>
        <w:t>auch</w:t>
      </w:r>
      <w:r>
        <w:rPr>
          <w:color w:val="231F20"/>
        </w:rPr>
        <w:t> in</w:t>
      </w:r>
      <w:r>
        <w:rPr>
          <w:color w:val="231F20"/>
          <w:spacing w:val="33"/>
        </w:rPr>
        <w:t> </w:t>
      </w:r>
      <w:r>
        <w:rPr>
          <w:color w:val="231F20"/>
        </w:rPr>
        <w:t>dicht</w:t>
      </w:r>
      <w:r>
        <w:rPr>
          <w:color w:val="231F20"/>
          <w:spacing w:val="34"/>
        </w:rPr>
        <w:t> </w:t>
      </w:r>
      <w:r>
        <w:rPr>
          <w:color w:val="231F20"/>
        </w:rPr>
        <w:t>überbauten</w:t>
      </w:r>
      <w:r>
        <w:rPr>
          <w:color w:val="231F20"/>
          <w:spacing w:val="33"/>
        </w:rPr>
        <w:t> </w:t>
      </w:r>
      <w:r>
        <w:rPr>
          <w:color w:val="231F20"/>
        </w:rPr>
        <w:t>EFH-Quartieren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mög-</w:t>
      </w:r>
      <w:r>
        <w:rPr>
          <w:color w:val="231F20"/>
          <w:spacing w:val="23"/>
        </w:rPr>
        <w:t> </w:t>
      </w:r>
      <w:r>
        <w:rPr>
          <w:color w:val="231F20"/>
        </w:rPr>
        <w:t>lich</w:t>
      </w:r>
      <w:r>
        <w:rPr>
          <w:color w:val="231F20"/>
          <w:spacing w:val="-6"/>
        </w:rPr>
        <w:t> </w:t>
      </w:r>
      <w:r>
        <w:rPr>
          <w:color w:val="231F20"/>
        </w:rPr>
        <w:t>sind.</w:t>
      </w:r>
      <w:r>
        <w:rPr>
          <w:color w:val="231F20"/>
          <w:spacing w:val="-6"/>
        </w:rPr>
        <w:t> </w:t>
      </w:r>
      <w:r>
        <w:rPr>
          <w:color w:val="231F20"/>
        </w:rPr>
        <w:t>Deshalb</w:t>
      </w:r>
      <w:r>
        <w:rPr>
          <w:color w:val="231F20"/>
          <w:spacing w:val="-6"/>
        </w:rPr>
        <w:t> </w:t>
      </w:r>
      <w:r>
        <w:rPr>
          <w:color w:val="231F20"/>
        </w:rPr>
        <w:t>verdient</w:t>
      </w:r>
      <w:r>
        <w:rPr>
          <w:color w:val="231F20"/>
          <w:spacing w:val="-6"/>
        </w:rPr>
        <w:t> </w:t>
      </w:r>
      <w:r>
        <w:rPr>
          <w:color w:val="231F20"/>
        </w:rPr>
        <w:t>es</w:t>
      </w:r>
      <w:r>
        <w:rPr>
          <w:color w:val="231F20"/>
          <w:spacing w:val="-6"/>
        </w:rPr>
        <w:t> </w:t>
      </w:r>
      <w:r>
        <w:rPr>
          <w:color w:val="231F20"/>
        </w:rPr>
        <w:t>das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PlusEner-</w:t>
      </w:r>
      <w:r>
        <w:rPr>
          <w:color w:val="231F20"/>
          <w:spacing w:val="28"/>
        </w:rPr>
        <w:t> </w:t>
      </w:r>
      <w:r>
        <w:rPr>
          <w:color w:val="231F20"/>
        </w:rPr>
        <w:t>gieBau-Diplom 2017.</w:t>
      </w:r>
      <w:r>
        <w:rPr/>
      </w:r>
    </w:p>
    <w:p>
      <w:pPr>
        <w:tabs>
          <w:tab w:pos="2124" w:val="left" w:leader="none"/>
          <w:tab w:pos="2979" w:val="left" w:leader="none"/>
        </w:tabs>
        <w:spacing w:line="14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Warmwasser:</w:t>
        <w:tab/>
        <w:t>5.5   </w:t>
      </w:r>
      <w:r>
        <w:rPr>
          <w:rFonts w:ascii="Theinhardt Regular" w:hAnsi="Theinhardt Regular" w:cs="Theinhardt Regular" w:eastAsia="Theinhardt Regular"/>
          <w:color w:val="231F20"/>
          <w:spacing w:val="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28.5</w:t>
        <w:tab/>
        <w:t>2’522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124" w:val="left" w:leader="none"/>
          <w:tab w:pos="2979" w:val="left" w:leader="none"/>
        </w:tabs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Heizung:</w:t>
        <w:tab/>
        <w:t>2.8   </w:t>
      </w:r>
      <w:r>
        <w:rPr>
          <w:rFonts w:ascii="Theinhardt Regular" w:hAnsi="Theinhardt Regular" w:cs="Theinhardt Regular" w:eastAsia="Theinhardt Regular"/>
          <w:color w:val="231F20"/>
          <w:spacing w:val="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14.6</w:t>
        <w:tab/>
        <w:t>1’288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3"/>
          <w:szCs w:val="3"/>
        </w:rPr>
      </w:pPr>
    </w:p>
    <w:tbl>
      <w:tblPr>
        <w:tblW w:w="0" w:type="auto"/>
        <w:jc w:val="left"/>
        <w:tblInd w:w="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"/>
        <w:gridCol w:w="320"/>
        <w:gridCol w:w="412"/>
        <w:gridCol w:w="696"/>
        <w:gridCol w:w="426"/>
        <w:gridCol w:w="572"/>
      </w:tblGrid>
      <w:tr>
        <w:trPr>
          <w:trHeight w:val="110" w:hRule="exact"/>
        </w:trPr>
        <w:tc>
          <w:tcPr>
            <w:tcW w:w="165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z w:val="14"/>
              </w:rPr>
              <w:t>Elektrizität </w:t>
            </w:r>
            <w:r>
              <w:rPr>
                <w:rFonts w:ascii="Theinhardt Regular" w:hAnsi="Theinhardt Regular"/>
                <w:color w:val="231F20"/>
                <w:spacing w:val="1"/>
                <w:sz w:val="14"/>
              </w:rPr>
              <w:t>inkl.</w:t>
            </w:r>
            <w:r>
              <w:rPr>
                <w:rFonts w:ascii="Theinhardt Regular" w:hAnsi="Theinhardt Regular"/>
                <w:color w:val="231F20"/>
                <w:sz w:val="14"/>
              </w:rPr>
              <w:t> </w:t>
            </w:r>
            <w:r>
              <w:rPr>
                <w:rFonts w:ascii="Theinhardt Regular" w:hAnsi="Theinhardt Regular"/>
                <w:color w:val="231F20"/>
                <w:spacing w:val="1"/>
                <w:sz w:val="14"/>
              </w:rPr>
              <w:t>WP: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35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5"/>
                <w:sz w:val="14"/>
              </w:rPr>
              <w:t>11.0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7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56.9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/>
              <w:ind w:left="15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sz w:val="14"/>
                <w:szCs w:val="14"/>
              </w:rPr>
              <w:t>5’032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165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GesamtEB: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329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19.3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1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4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z w:val="14"/>
                <w:szCs w:val="14"/>
              </w:rPr>
              <w:t>8’842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78" w:hRule="exact"/>
        </w:trPr>
        <w:tc>
          <w:tcPr>
            <w:tcW w:w="165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6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Energieversorgung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8" w:hRule="exact"/>
        </w:trPr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Eigen-EV: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09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color w:val="231F20"/>
                <w:position w:val="-4"/>
                <w:sz w:val="14"/>
              </w:rPr>
              <w:t>m</w:t>
            </w:r>
            <w:r>
              <w:rPr>
                <w:rFonts w:ascii="Theinhardt Regular"/>
                <w:color w:val="231F20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6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kWp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6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23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3" w:lineRule="exact"/>
              <w:ind w:left="12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60" w:hRule="exact"/>
        </w:trPr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2"/>
                <w:sz w:val="14"/>
              </w:rPr>
              <w:t>PV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Dach: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1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5"/>
                <w:sz w:val="14"/>
              </w:rPr>
              <w:t>41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4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6.3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6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3"/>
                <w:sz w:val="14"/>
              </w:rPr>
              <w:t>179.9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9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40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4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sz w:val="14"/>
                <w:szCs w:val="14"/>
              </w:rPr>
              <w:t>7’379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2"/>
                <w:sz w:val="14"/>
              </w:rPr>
              <w:t>PV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3"/>
                <w:sz w:val="14"/>
              </w:rPr>
              <w:t>Ost/West: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1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5"/>
                <w:sz w:val="14"/>
              </w:rPr>
              <w:t>74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7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8"/>
                <w:sz w:val="14"/>
              </w:rPr>
              <w:t>11.7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3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89.8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9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36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4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6’644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4"/>
                <w:sz w:val="14"/>
              </w:rPr>
              <w:t>P</w:t>
            </w:r>
            <w:r>
              <w:rPr>
                <w:rFonts w:ascii="Theinhardt Regular" w:hAnsi="Theinhardt Regular"/>
                <w:color w:val="231F20"/>
                <w:sz w:val="14"/>
              </w:rPr>
              <w:t>V </w:t>
            </w: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Sü</w:t>
            </w:r>
            <w:r>
              <w:rPr>
                <w:rFonts w:ascii="Theinhardt Regular" w:hAnsi="Theinhardt Regular"/>
                <w:color w:val="231F20"/>
                <w:sz w:val="14"/>
              </w:rPr>
              <w:t>d: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0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39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3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4"/>
                <w:sz w:val="14"/>
              </w:rPr>
              <w:t>6.1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6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4"/>
                <w:sz w:val="14"/>
              </w:rPr>
              <w:t>112.5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24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5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sz w:val="14"/>
                <w:szCs w:val="14"/>
              </w:rPr>
              <w:t>4’387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89" w:hRule="exact"/>
        </w:trPr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PV </w:t>
            </w:r>
            <w:r>
              <w:rPr>
                <w:rFonts w:ascii="Theinhardt Regular"/>
                <w:color w:val="231F20"/>
                <w:spacing w:val="2"/>
                <w:sz w:val="14"/>
              </w:rPr>
              <w:t>g</w:t>
            </w:r>
            <w:r>
              <w:rPr>
                <w:rFonts w:ascii="Theinhardt Regular"/>
                <w:color w:val="231F20"/>
                <w:spacing w:val="4"/>
                <w:sz w:val="14"/>
              </w:rPr>
              <w:t>e</w:t>
            </w:r>
            <w:r>
              <w:rPr>
                <w:rFonts w:ascii="Theinhardt Regular"/>
                <w:color w:val="231F20"/>
                <w:spacing w:val="3"/>
                <w:sz w:val="14"/>
              </w:rPr>
              <w:t>s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a</w:t>
            </w:r>
            <w:r>
              <w:rPr>
                <w:rFonts w:ascii="Theinhardt Regular"/>
                <w:color w:val="231F20"/>
                <w:spacing w:val="3"/>
                <w:sz w:val="14"/>
              </w:rPr>
              <w:t>m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t</w:t>
            </w:r>
            <w:r>
              <w:rPr>
                <w:rFonts w:ascii="Theinhardt Regular"/>
                <w:color w:val="231F20"/>
                <w:sz w:val="14"/>
              </w:rPr>
              <w:t>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2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154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4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24.1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2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2"/>
                <w:sz w:val="14"/>
              </w:rPr>
              <w:t>119.5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1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62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z w:val="14"/>
                <w:szCs w:val="14"/>
              </w:rPr>
              <w:t>18’410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348" w:hRule="exact"/>
        </w:trPr>
        <w:tc>
          <w:tcPr>
            <w:tcW w:w="235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7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Energiebilanz </w:t>
            </w:r>
            <w:r>
              <w:rPr>
                <w:rFonts w:ascii="Theinhardt Regular"/>
                <w:color w:val="231F20"/>
                <w:sz w:val="14"/>
              </w:rPr>
              <w:t>(Endenergie)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9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Eigenenergieversorgung: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7"/>
              <w:ind w:left="172" w:right="0"/>
              <w:jc w:val="center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9" w:lineRule="exact"/>
              <w:ind w:left="52" w:right="0"/>
              <w:jc w:val="center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208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7"/>
              <w:ind w:left="12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9" w:lineRule="exact"/>
              <w:ind w:left="62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z w:val="14"/>
                <w:szCs w:val="14"/>
              </w:rPr>
              <w:t>18’410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59" w:hRule="exact"/>
        </w:trPr>
        <w:tc>
          <w:tcPr>
            <w:tcW w:w="235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Gesamtenergiebedarf: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1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4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8’842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87" w:hRule="exact"/>
        </w:trPr>
        <w:tc>
          <w:tcPr>
            <w:tcW w:w="235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z w:val="14"/>
              </w:rPr>
              <w:t>Solarstromüberschuss: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1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108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4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z w:val="14"/>
                <w:szCs w:val="14"/>
              </w:rPr>
              <w:t>9’568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line="160" w:lineRule="exact" w:before="17"/>
        <w:ind w:left="106" w:right="55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Bestätigt von </w:t>
      </w:r>
      <w:r>
        <w:rPr>
          <w:rFonts w:ascii="Theinhardt Bold" w:hAnsi="Theinhardt Bold"/>
          <w:b/>
          <w:color w:val="231F20"/>
          <w:spacing w:val="1"/>
          <w:sz w:val="14"/>
        </w:rPr>
        <w:t>den</w:t>
      </w:r>
      <w:r>
        <w:rPr>
          <w:rFonts w:ascii="Theinhardt Bold" w:hAnsi="Theinhardt Bold"/>
          <w:b/>
          <w:color w:val="231F20"/>
          <w:sz w:val="14"/>
        </w:rPr>
        <w:t> tbwnet </w:t>
      </w:r>
      <w:r>
        <w:rPr>
          <w:rFonts w:ascii="Theinhardt Regular" w:hAnsi="Theinhardt Regular"/>
          <w:color w:val="231F20"/>
          <w:sz w:val="14"/>
        </w:rPr>
        <w:t>am 19.06.2017</w:t>
      </w:r>
      <w:r>
        <w:rPr>
          <w:rFonts w:ascii="Theinhardt Regular" w:hAnsi="Theinhardt Regular"/>
          <w:color w:val="231F20"/>
          <w:spacing w:val="21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Richard Weber, Tel. 056 436 87 90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z w:val="14"/>
        </w:rPr>
        <w:t>Beteiligte 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Bauherrschaft und Standort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r>
        <w:rPr>
          <w:rFonts w:ascii="Theinhardt Bold" w:hAnsi="Theinhardt Bold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z w:val="14"/>
        </w:rPr>
        <w:t>Beat Güller, Buechstrasse 41, 5436 Würenlos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078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770</w:t>
      </w:r>
      <w:r>
        <w:rPr>
          <w:rFonts w:ascii="Theinhardt Regular"/>
          <w:color w:val="231F20"/>
          <w:sz w:val="14"/>
        </w:rPr>
        <w:t> 65 </w:t>
      </w:r>
      <w:r>
        <w:rPr>
          <w:rFonts w:ascii="Theinhardt Regular"/>
          <w:color w:val="231F20"/>
          <w:spacing w:val="-4"/>
          <w:sz w:val="14"/>
        </w:rPr>
        <w:t>16</w:t>
      </w:r>
      <w:r>
        <w:rPr>
          <w:rFonts w:ascii="Theinhardt Regular"/>
          <w:sz w:val="14"/>
        </w:rPr>
      </w:r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Architektur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-1"/>
          <w:sz w:val="14"/>
        </w:rPr>
        <w:t>Oldani</w:t>
      </w:r>
      <w:r>
        <w:rPr>
          <w:rFonts w:ascii="Theinhardt Regular" w:hAnsi="Theinhardt Regular"/>
          <w:color w:val="231F20"/>
          <w:spacing w:val="-2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Architektur</w:t>
      </w:r>
      <w:r>
        <w:rPr>
          <w:rFonts w:ascii="Theinhardt Regular" w:hAnsi="Theinhardt Regular"/>
          <w:color w:val="231F20"/>
          <w:spacing w:val="-2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&amp;</w:t>
      </w:r>
      <w:r>
        <w:rPr>
          <w:rFonts w:ascii="Theinhardt Regular" w:hAnsi="Theinhardt Regular"/>
          <w:color w:val="231F20"/>
          <w:spacing w:val="-2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Bauberatung</w:t>
      </w:r>
      <w:r>
        <w:rPr>
          <w:rFonts w:ascii="Theinhardt Regular" w:hAnsi="Theinhardt Regular"/>
          <w:color w:val="231F20"/>
          <w:spacing w:val="-2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GmbH,</w:t>
      </w:r>
      <w:r>
        <w:rPr>
          <w:rFonts w:ascii="Theinhardt Regular" w:hAnsi="Theinhardt Regular"/>
          <w:color w:val="231F20"/>
          <w:spacing w:val="-2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5522 Tägerig</w:t>
      </w:r>
      <w:r>
        <w:rPr>
          <w:rFonts w:ascii="Theinhardt Regular" w:hAnsi="Theinhardt Regular"/>
          <w:color w:val="231F20"/>
          <w:spacing w:val="25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Tel. 0</w:t>
      </w:r>
      <w:hyperlink r:id="rId6">
        <w:r>
          <w:rPr>
            <w:rFonts w:ascii="Theinhardt Regular" w:hAnsi="Theinhardt Regular"/>
            <w:color w:val="231F20"/>
            <w:sz w:val="14"/>
          </w:rPr>
          <w:t>56 470 63 84, oldani@architekt-oldani.ch</w:t>
        </w:r>
        <w:r>
          <w:rPr>
            <w:rFonts w:ascii="Theinhardt Regular" w:hAnsi="Theinhardt Regular"/>
            <w:sz w:val="14"/>
          </w:rPr>
        </w:r>
      </w:hyperlink>
    </w:p>
    <w:p>
      <w:pPr>
        <w:spacing w:line="172" w:lineRule="exact" w:before="38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Energieberatung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Bau- und Energieberatung, Reto Niedermann GmbH 5035 Unterentfelden, Tel. </w:t>
      </w:r>
      <w:r>
        <w:rPr>
          <w:rFonts w:ascii="Theinhardt Regular"/>
          <w:color w:val="231F20"/>
          <w:spacing w:val="3"/>
          <w:sz w:val="14"/>
        </w:rPr>
        <w:t>0</w:t>
      </w:r>
      <w:r>
        <w:rPr>
          <w:rFonts w:ascii="Theinhardt Regular"/>
          <w:color w:val="231F20"/>
          <w:sz w:val="14"/>
        </w:rPr>
        <w:t>62 558 70 31</w:t>
      </w:r>
      <w:r>
        <w:rPr>
          <w:rFonts w:ascii="Theinhardt Regular"/>
          <w:sz w:val="14"/>
        </w:rPr>
      </w:r>
    </w:p>
    <w:p>
      <w:pPr>
        <w:spacing w:line="172" w:lineRule="exact" w:before="38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Weitere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2"/>
          <w:sz w:val="14"/>
        </w:rPr>
        <w:t>Projektbeteiligte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6" w:right="55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Salm Fassadenbau AG, 5107 Schinznach Dorf Tel. 0</w:t>
      </w:r>
      <w:hyperlink r:id="rId7">
        <w:r>
          <w:rPr>
            <w:rFonts w:ascii="Theinhardt Regular"/>
            <w:color w:val="231F20"/>
            <w:sz w:val="14"/>
          </w:rPr>
          <w:t>56 460 40 80, info@fassadenbau-salm.ch</w:t>
        </w:r>
        <w:r>
          <w:rPr>
            <w:rFonts w:ascii="Theinhardt Regular"/>
            <w:sz w:val="14"/>
          </w:rPr>
        </w:r>
      </w:hyperlink>
    </w:p>
    <w:p>
      <w:pPr>
        <w:spacing w:line="160" w:lineRule="exact" w:before="46"/>
        <w:ind w:left="106" w:right="55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z w:val="14"/>
        </w:rPr>
        <w:t>Möckel + Günter Elektro AG, 5436 Würenlos Tel. 0</w:t>
      </w:r>
      <w:hyperlink r:id="rId8">
        <w:r>
          <w:rPr>
            <w:rFonts w:ascii="Theinhardt Regular" w:hAnsi="Theinhardt Regular"/>
            <w:color w:val="231F20"/>
            <w:sz w:val="14"/>
          </w:rPr>
          <w:t>56 436 80 00, info@moeckel-guenter.ch</w:t>
        </w:r>
        <w:r>
          <w:rPr>
            <w:rFonts w:ascii="Theinhardt Regular" w:hAnsi="Theinhardt Regular"/>
            <w:sz w:val="14"/>
          </w:rPr>
        </w:r>
      </w:hyperlink>
    </w:p>
    <w:p>
      <w:pPr>
        <w:spacing w:line="172" w:lineRule="exact" w:before="49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z w:val="14"/>
        </w:rPr>
        <w:t>Güller AG, Bachwiesenstrasse 16, 5436 Würenlos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hyperlink r:id="rId9">
        <w:r>
          <w:rPr>
            <w:rFonts w:ascii="Theinhardt Regular"/>
            <w:color w:val="231F20"/>
            <w:sz w:val="14"/>
          </w:rPr>
          <w:t>Tel. 056 424 13 28, info@guellerag.ch</w:t>
        </w:r>
        <w:r>
          <w:rPr>
            <w:rFonts w:ascii="Theinhardt Regular"/>
            <w:sz w:val="14"/>
          </w:rPr>
        </w:r>
      </w:hyperlink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52" w:space="119"/>
            <w:col w:w="3452" w:space="119"/>
            <w:col w:w="3568"/>
          </w:cols>
        </w:sect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13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725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8830" cy="1158240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883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50" w:val="left" w:leader="none"/>
        </w:tabs>
        <w:spacing w:before="1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28.346001pt;margin-top:-226.996002pt;width:345.827pt;height:226.772pt;mso-position-horizontal-relative:page;mso-position-vertical-relative:paragraph;z-index:1192" type="#_x0000_t75" stroked="false">
            <v:imagedata r:id="rId11" o:title=""/>
          </v:shape>
        </w:pict>
      </w:r>
      <w:r>
        <w:rPr>
          <w:rFonts w:ascii="Theinhardt Bold"/>
          <w:b/>
          <w:color w:val="231F20"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line="240" w:lineRule="auto" w:before="13"/>
        <w:rPr>
          <w:rFonts w:ascii="Theinhardt Bold" w:hAnsi="Theinhardt Bold" w:cs="Theinhardt Bold" w:eastAsia="Theinhardt Bold"/>
          <w:b/>
          <w:bCs/>
          <w:sz w:val="11"/>
          <w:szCs w:val="11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1"/>
          <w:szCs w:val="11"/>
        </w:rPr>
        <w:sectPr>
          <w:type w:val="continuous"/>
          <w:pgSz w:w="11910" w:h="16840"/>
          <w:pgMar w:top="840" w:bottom="280" w:left="460" w:right="740"/>
        </w:sectPr>
      </w:pPr>
    </w:p>
    <w:p>
      <w:pPr>
        <w:numPr>
          <w:ilvl w:val="0"/>
          <w:numId w:val="1"/>
        </w:numPr>
        <w:tabs>
          <w:tab w:pos="337" w:val="left" w:leader="none"/>
        </w:tabs>
        <w:spacing w:line="160" w:lineRule="exact" w:before="76"/>
        <w:ind w:left="336" w:right="0" w:hanging="226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Die 18 kW </w:t>
      </w:r>
      <w:r>
        <w:rPr>
          <w:rFonts w:ascii="Theinhardt Bold" w:hAnsi="Theinhardt Bold"/>
          <w:b/>
          <w:color w:val="231F20"/>
          <w:spacing w:val="-1"/>
          <w:sz w:val="14"/>
        </w:rPr>
        <w:t>starken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Fassadenanlagen</w:t>
      </w:r>
      <w:r>
        <w:rPr>
          <w:rFonts w:ascii="Theinhardt Bold" w:hAnsi="Theinhardt Bold"/>
          <w:b/>
          <w:color w:val="231F20"/>
          <w:sz w:val="14"/>
        </w:rPr>
        <w:t> sind</w:t>
      </w:r>
      <w:r>
        <w:rPr>
          <w:rFonts w:ascii="Theinhardt Bold" w:hAnsi="Theinhardt Bold"/>
          <w:b/>
          <w:color w:val="231F20"/>
          <w:spacing w:val="35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vorbildlich</w:t>
      </w:r>
      <w:r>
        <w:rPr>
          <w:rFonts w:ascii="Theinhardt Bold" w:hAnsi="Theinhardt Bold"/>
          <w:b/>
          <w:color w:val="231F20"/>
          <w:sz w:val="14"/>
        </w:rPr>
        <w:t> in das Gebäude integriert,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generieren</w:t>
      </w:r>
      <w:r>
        <w:rPr>
          <w:rFonts w:ascii="Theinhardt Bold" w:hAnsi="Theinhardt Bold"/>
          <w:b/>
          <w:color w:val="231F20"/>
          <w:spacing w:val="4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98 </w:t>
      </w:r>
      <w:r>
        <w:rPr>
          <w:rFonts w:ascii="Theinhardt Bold" w:hAnsi="Theinhardt Bold"/>
          <w:b/>
          <w:color w:val="231F20"/>
          <w:spacing w:val="-1"/>
          <w:sz w:val="14"/>
        </w:rPr>
        <w:t>kWh/m</w:t>
      </w:r>
      <w:r>
        <w:rPr>
          <w:rFonts w:ascii="Theinhardt Bold" w:hAnsi="Theinhardt Bold"/>
          <w:b/>
          <w:color w:val="231F20"/>
          <w:spacing w:val="-1"/>
          <w:position w:val="5"/>
          <w:sz w:val="8"/>
        </w:rPr>
        <w:t>2</w:t>
      </w:r>
      <w:r>
        <w:rPr>
          <w:rFonts w:ascii="Theinhardt Bold" w:hAnsi="Theinhardt Bold"/>
          <w:b/>
          <w:color w:val="231F20"/>
          <w:spacing w:val="-1"/>
          <w:sz w:val="14"/>
        </w:rPr>
        <w:t>a</w:t>
      </w:r>
      <w:r>
        <w:rPr>
          <w:rFonts w:ascii="Theinhardt Bold" w:hAnsi="Theinhardt Bold"/>
          <w:b/>
          <w:color w:val="231F20"/>
          <w:sz w:val="14"/>
        </w:rPr>
        <w:t> und </w:t>
      </w:r>
      <w:r>
        <w:rPr>
          <w:rFonts w:ascii="Theinhardt Bold" w:hAnsi="Theinhardt Bold"/>
          <w:b/>
          <w:color w:val="231F20"/>
          <w:spacing w:val="-1"/>
          <w:sz w:val="14"/>
        </w:rPr>
        <w:t>bilden</w:t>
      </w:r>
      <w:r>
        <w:rPr>
          <w:rFonts w:ascii="Theinhardt Bold" w:hAnsi="Theinhardt Bold"/>
          <w:b/>
          <w:color w:val="231F20"/>
          <w:sz w:val="14"/>
        </w:rPr>
        <w:t> ein harmonisches</w:t>
      </w:r>
      <w:r>
        <w:rPr>
          <w:rFonts w:ascii="Theinhardt Bold" w:hAnsi="Theinhardt Bold"/>
          <w:b/>
          <w:color w:val="231F20"/>
          <w:spacing w:val="21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Gesamtbild.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37" w:val="left" w:leader="none"/>
        </w:tabs>
        <w:spacing w:line="160" w:lineRule="exact" w:before="76"/>
        <w:ind w:left="336" w:right="3718" w:hanging="226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br w:type="column"/>
        <w:t>Die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Fassadenanlagen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werden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durch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eine 6 kW</w:t>
      </w:r>
      <w:r>
        <w:rPr>
          <w:rFonts w:ascii="Theinhardt Bold" w:hAnsi="Theinhardt Bold" w:cs="Theinhardt Bold" w:eastAsia="Theinhardt Bold"/>
          <w:b/>
          <w:bCs/>
          <w:color w:val="231F20"/>
          <w:spacing w:val="4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nach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Ost-West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ausgerichtete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PV-Dachan-</w:t>
      </w:r>
      <w:r>
        <w:rPr>
          <w:rFonts w:ascii="Theinhardt Bold" w:hAnsi="Theinhardt Bold" w:cs="Theinhardt Bold" w:eastAsia="Theinhardt Bold"/>
          <w:b/>
          <w:bCs/>
          <w:color w:val="231F20"/>
          <w:spacing w:val="5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lage (10°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Neigung)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mit 180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kWh/m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a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ergänzt,</w:t>
      </w:r>
      <w:r>
        <w:rPr>
          <w:rFonts w:ascii="Theinhardt Bold" w:hAnsi="Theinhardt Bold" w:cs="Theinhardt Bold" w:eastAsia="Theinhardt Bold"/>
          <w:b/>
          <w:bCs/>
          <w:color w:val="231F20"/>
          <w:spacing w:val="3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7’380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erzeugt.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2" w:equalWidth="0">
            <w:col w:w="3448" w:space="120"/>
            <w:col w:w="7142"/>
          </w:cols>
        </w:sectPr>
      </w:pPr>
    </w:p>
    <w:p>
      <w:pPr>
        <w:spacing w:line="240" w:lineRule="auto" w:before="2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56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2017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2017</w:t>
      </w:r>
      <w:r>
        <w:rPr>
          <w:rFonts w:ascii="Theinhardt Regular"/>
          <w:sz w:val="14"/>
        </w:rPr>
      </w:r>
    </w:p>
    <w:sectPr>
      <w:type w:val="continuous"/>
      <w:pgSz w:w="11910" w:h="16840"/>
      <w:pgMar w:top="84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6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47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9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70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1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92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03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14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25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oldani@architekt-oldani.ch" TargetMode="External"/><Relationship Id="rId7" Type="http://schemas.openxmlformats.org/officeDocument/2006/relationships/hyperlink" Target="mailto:info@fassadenbau-salm.ch" TargetMode="External"/><Relationship Id="rId8" Type="http://schemas.openxmlformats.org/officeDocument/2006/relationships/hyperlink" Target="mailto:info@moeckel-guenter.ch" TargetMode="External"/><Relationship Id="rId9" Type="http://schemas.openxmlformats.org/officeDocument/2006/relationships/hyperlink" Target="mailto:info@guellerag.ch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2017-09-21T11:34:57Z</dcterms:created>
  <dcterms:modified xsi:type="dcterms:W3CDTF">2017-09-21T11:34:57Z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2017-09-21T00:00:00Z</vt:filetime>
  </property>
</Properties>
</file>